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contextualSpacing/>
        <w:rPr>
          <w:rFonts w:hint="default" w:ascii="仿宋_GB2312" w:hAnsi="Arial" w:eastAsia="仿宋_GB2312" w:cs="Tahom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Arial" w:eastAsia="仿宋_GB2312" w:cs="Tahoma"/>
          <w:b/>
          <w:bCs/>
          <w:color w:val="auto"/>
          <w:sz w:val="28"/>
          <w:szCs w:val="28"/>
          <w:highlight w:val="none"/>
          <w:lang w:val="en-US" w:eastAsia="zh-CN"/>
        </w:rPr>
        <w:t>附件1：设备主要配置参清单及参考品牌库</w:t>
      </w:r>
      <w:bookmarkStart w:id="0" w:name="_GoBack"/>
      <w:bookmarkEnd w:id="0"/>
    </w:p>
    <w:tbl>
      <w:tblPr>
        <w:tblStyle w:val="11"/>
        <w:tblpPr w:leftFromText="180" w:rightFromText="180" w:vertAnchor="text" w:horzAnchor="page" w:tblpX="1357" w:tblpY="228"/>
        <w:tblOverlap w:val="never"/>
        <w:tblW w:w="5266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5"/>
        <w:gridCol w:w="1881"/>
        <w:gridCol w:w="59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87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before="93" w:line="222" w:lineRule="auto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pacing w:val="-3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名称</w:t>
            </w:r>
          </w:p>
        </w:tc>
        <w:tc>
          <w:tcPr>
            <w:tcW w:w="3312" w:type="pct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pacing w:before="93" w:line="220" w:lineRule="auto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pacing w:val="-7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参考</w:t>
            </w:r>
            <w:r>
              <w:rPr>
                <w:color w:val="auto"/>
                <w:spacing w:val="-7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品牌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3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71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</w:rPr>
              <w:t>钢结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0"/>
                <w:szCs w:val="20"/>
                <w:highlight w:val="none"/>
              </w:rPr>
              <w:t>构框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</w:rPr>
              <w:t>架部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分</w:t>
            </w: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105" w:line="221" w:lineRule="auto"/>
              <w:ind w:left="117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0"/>
                <w:szCs w:val="20"/>
                <w:highlight w:val="none"/>
              </w:rPr>
              <w:t>立柱</w:t>
            </w:r>
          </w:p>
        </w:tc>
        <w:tc>
          <w:tcPr>
            <w:tcW w:w="3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  <w:lang w:eastAsia="en-US"/>
              </w:rPr>
              <w:t>莱钢/日钢/马钢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  <w:t>山东日照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en-US"/>
              </w:rPr>
              <w:t>鞍钢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/唐钢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106" w:line="220" w:lineRule="auto"/>
              <w:ind w:left="116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</w:rPr>
              <w:t>横梁</w:t>
            </w:r>
          </w:p>
        </w:tc>
        <w:tc>
          <w:tcPr>
            <w:tcW w:w="3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  <w:lang w:eastAsia="en-US"/>
              </w:rPr>
              <w:t>莱钢/日钢/马钢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  <w:t>山东日照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en-US"/>
              </w:rPr>
              <w:t>鞍钢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/唐钢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3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26"/>
              <w:ind w:left="11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</w:rPr>
              <w:t>载车板部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分</w:t>
            </w: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kern w:val="2"/>
                <w:sz w:val="20"/>
                <w:szCs w:val="20"/>
                <w:highlight w:val="none"/>
                <w:lang w:val="en-US" w:eastAsia="en-US" w:bidi="ar-SA"/>
              </w:rPr>
              <w:t>边梁</w:t>
            </w:r>
          </w:p>
        </w:tc>
        <w:tc>
          <w:tcPr>
            <w:tcW w:w="3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  <w:lang w:eastAsia="en-US"/>
              </w:rPr>
              <w:t>莱钢/日钢/马钢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  <w:t>山东日照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en-US"/>
              </w:rPr>
              <w:t>鞍钢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/唐钢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109" w:line="219" w:lineRule="auto"/>
              <w:ind w:left="11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kern w:val="2"/>
                <w:sz w:val="20"/>
                <w:szCs w:val="20"/>
                <w:highlight w:val="none"/>
                <w:lang w:val="en-US" w:eastAsia="zh-CN" w:bidi="ar-SA"/>
              </w:rPr>
              <w:t>车板铺板（全焊板）</w:t>
            </w:r>
          </w:p>
        </w:tc>
        <w:tc>
          <w:tcPr>
            <w:tcW w:w="3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  <w:lang w:eastAsia="en-US"/>
              </w:rPr>
              <w:t>莱钢/日钢/马钢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  <w:t>山东日照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en-US"/>
              </w:rPr>
              <w:t>鞍钢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/唐钢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3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4" w:lineRule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</w:pPr>
          </w:p>
          <w:p>
            <w:pPr>
              <w:spacing w:line="275" w:lineRule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</w:pPr>
          </w:p>
          <w:p>
            <w:pPr>
              <w:pStyle w:val="10"/>
              <w:spacing w:before="72"/>
              <w:ind w:left="120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0"/>
                <w:szCs w:val="20"/>
                <w:highlight w:val="none"/>
              </w:rPr>
              <w:t>升降</w:t>
            </w:r>
          </w:p>
          <w:p>
            <w:pPr>
              <w:pStyle w:val="10"/>
              <w:spacing w:before="1" w:line="220" w:lineRule="auto"/>
              <w:ind w:left="121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0"/>
                <w:szCs w:val="20"/>
                <w:highlight w:val="none"/>
              </w:rPr>
              <w:t>驱动</w:t>
            </w:r>
          </w:p>
          <w:p>
            <w:pPr>
              <w:pStyle w:val="10"/>
              <w:spacing w:before="21" w:line="222" w:lineRule="auto"/>
              <w:ind w:left="123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0"/>
                <w:szCs w:val="20"/>
                <w:highlight w:val="none"/>
              </w:rPr>
              <w:t>系统</w:t>
            </w: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92" w:line="219" w:lineRule="auto"/>
              <w:ind w:left="116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</w:rPr>
              <w:t>升降电机</w:t>
            </w:r>
          </w:p>
        </w:tc>
        <w:tc>
          <w:tcPr>
            <w:tcW w:w="3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  <w:lang w:eastAsia="en-US"/>
              </w:rPr>
              <w:t>明椿/仲益/万鑫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  <w:t>联发、明椿、东力、台湾仲益、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en-US"/>
              </w:rPr>
              <w:t>乔力以/万鑫/仲益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en-US"/>
              </w:rPr>
            </w:pP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95" w:line="219" w:lineRule="auto"/>
              <w:ind w:left="14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0"/>
                <w:szCs w:val="20"/>
                <w:highlight w:val="none"/>
              </w:rPr>
              <w:t>电机主动链条</w:t>
            </w:r>
          </w:p>
        </w:tc>
        <w:tc>
          <w:tcPr>
            <w:tcW w:w="3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  <w:lang w:eastAsia="en-US"/>
              </w:rPr>
              <w:t>恒久/永利百合/环球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en-US"/>
              </w:rPr>
              <w:t>苏州环球、浙江恒久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en-US"/>
              </w:rPr>
              <w:t>恒旭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en-US"/>
              </w:rPr>
            </w:pP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94" w:line="220" w:lineRule="auto"/>
              <w:ind w:left="117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  <w:lang w:val="en-US" w:eastAsia="zh-CN"/>
              </w:rPr>
              <w:t>驱动组件</w:t>
            </w:r>
          </w:p>
        </w:tc>
        <w:tc>
          <w:tcPr>
            <w:tcW w:w="3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  <w:t>山东日照、马钢、沙钢、唐钢、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en-US"/>
              </w:rPr>
              <w:t>日照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en-US"/>
              </w:rPr>
              <w:t>鞍钢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/唐钢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en-US"/>
              </w:rPr>
            </w:pP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95" w:line="220" w:lineRule="auto"/>
              <w:ind w:left="116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  <w:lang w:val="en-US" w:eastAsia="zh-CN"/>
              </w:rPr>
              <w:t>驱动链条</w:t>
            </w:r>
          </w:p>
        </w:tc>
        <w:tc>
          <w:tcPr>
            <w:tcW w:w="3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  <w:lang w:eastAsia="en-US"/>
              </w:rPr>
              <w:t>恒久/永利百合/环球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en-US"/>
              </w:rPr>
              <w:t>苏州环球、浙江恒久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en-US"/>
              </w:rPr>
              <w:t>恒旭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3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7" w:lineRule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en-US"/>
              </w:rPr>
            </w:pPr>
          </w:p>
          <w:p>
            <w:pPr>
              <w:spacing w:line="307" w:lineRule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en-US"/>
              </w:rPr>
            </w:pPr>
          </w:p>
          <w:p>
            <w:pPr>
              <w:pStyle w:val="10"/>
              <w:spacing w:before="71"/>
              <w:ind w:left="117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</w:rPr>
              <w:t>横移</w:t>
            </w:r>
          </w:p>
          <w:p>
            <w:pPr>
              <w:pStyle w:val="10"/>
              <w:spacing w:before="1" w:line="220" w:lineRule="auto"/>
              <w:ind w:left="121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0"/>
                <w:szCs w:val="20"/>
                <w:highlight w:val="none"/>
              </w:rPr>
              <w:t>驱动</w:t>
            </w:r>
          </w:p>
          <w:p>
            <w:pPr>
              <w:pStyle w:val="10"/>
              <w:spacing w:before="19" w:line="222" w:lineRule="auto"/>
              <w:ind w:left="123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0"/>
                <w:szCs w:val="20"/>
                <w:highlight w:val="none"/>
              </w:rPr>
              <w:t>系统</w:t>
            </w: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176" w:line="219" w:lineRule="auto"/>
              <w:ind w:left="113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0"/>
                <w:szCs w:val="20"/>
                <w:highlight w:val="none"/>
              </w:rPr>
              <w:t>横移电机</w:t>
            </w:r>
          </w:p>
        </w:tc>
        <w:tc>
          <w:tcPr>
            <w:tcW w:w="3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  <w:lang w:eastAsia="en-US"/>
              </w:rPr>
              <w:t>明椿/仲益/万鑫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  <w:t>联发、明椿、东力、台湾仲益、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en-US"/>
              </w:rPr>
              <w:t>乔力以/万鑫/仲益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en-US"/>
              </w:rPr>
            </w:pP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178" w:line="220" w:lineRule="auto"/>
              <w:ind w:left="113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0"/>
                <w:szCs w:val="20"/>
                <w:highlight w:val="none"/>
              </w:rPr>
              <w:t>横移链条</w:t>
            </w:r>
          </w:p>
        </w:tc>
        <w:tc>
          <w:tcPr>
            <w:tcW w:w="3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  <w:lang w:eastAsia="en-US"/>
              </w:rPr>
              <w:t>恒久/永利百合/环球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en-US"/>
              </w:rPr>
              <w:t>苏州环球、浙江恒久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en-US"/>
              </w:rPr>
              <w:t>恒旭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en-US"/>
              </w:rPr>
            </w:pP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109" w:line="219" w:lineRule="auto"/>
              <w:ind w:left="113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0"/>
                <w:szCs w:val="20"/>
                <w:highlight w:val="none"/>
              </w:rPr>
              <w:t>横移传动轴</w:t>
            </w:r>
          </w:p>
        </w:tc>
        <w:tc>
          <w:tcPr>
            <w:tcW w:w="3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  <w:t>山东日照、马钢、沙钢、唐钢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179" w:line="220" w:lineRule="auto"/>
              <w:ind w:left="113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0"/>
                <w:szCs w:val="20"/>
                <w:highlight w:val="none"/>
              </w:rPr>
              <w:t>横移轨道</w:t>
            </w:r>
          </w:p>
        </w:tc>
        <w:tc>
          <w:tcPr>
            <w:tcW w:w="3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  <w:lang w:eastAsia="en-US"/>
              </w:rPr>
              <w:t>莱钢/日钢/马钢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  <w:t>山东日照、马钢、沙钢、唐钢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63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8" w:lineRule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</w:pPr>
          </w:p>
          <w:p>
            <w:pPr>
              <w:spacing w:line="269" w:lineRule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</w:pPr>
          </w:p>
          <w:p>
            <w:pPr>
              <w:spacing w:line="269" w:lineRule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</w:pPr>
          </w:p>
          <w:p>
            <w:pPr>
              <w:spacing w:line="269" w:lineRule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</w:pPr>
          </w:p>
          <w:p>
            <w:pPr>
              <w:spacing w:line="269" w:lineRule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</w:pPr>
          </w:p>
          <w:p>
            <w:pPr>
              <w:spacing w:line="269" w:lineRule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</w:pPr>
          </w:p>
          <w:p>
            <w:pPr>
              <w:spacing w:line="269" w:lineRule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</w:pPr>
          </w:p>
          <w:p>
            <w:pPr>
              <w:pStyle w:val="10"/>
              <w:spacing w:before="71"/>
              <w:ind w:left="144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9"/>
                <w:sz w:val="20"/>
                <w:szCs w:val="20"/>
                <w:highlight w:val="none"/>
              </w:rPr>
              <w:t>电气</w:t>
            </w:r>
          </w:p>
          <w:p>
            <w:pPr>
              <w:pStyle w:val="10"/>
              <w:spacing w:before="1" w:line="220" w:lineRule="auto"/>
              <w:ind w:left="117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</w:rPr>
              <w:t>控制</w:t>
            </w:r>
          </w:p>
          <w:p>
            <w:pPr>
              <w:pStyle w:val="10"/>
              <w:spacing w:before="22" w:line="220" w:lineRule="auto"/>
              <w:ind w:left="121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0"/>
                <w:szCs w:val="20"/>
                <w:highlight w:val="none"/>
              </w:rPr>
              <w:t>部分</w:t>
            </w: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181" w:line="221" w:lineRule="auto"/>
              <w:ind w:left="110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</w:rPr>
              <w:t>PLC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47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</w:rPr>
              <w:t>控制器</w:t>
            </w:r>
          </w:p>
        </w:tc>
        <w:tc>
          <w:tcPr>
            <w:tcW w:w="3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  <w:lang w:eastAsia="en-US"/>
              </w:rPr>
              <w:t>施耐德/欧姆龙/西门子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  <w:t>施耐德、欧姆龙、西门子、三菱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6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en-US"/>
              </w:rPr>
            </w:pP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95" w:line="222" w:lineRule="auto"/>
              <w:ind w:left="113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</w:rPr>
              <w:t>接触器</w:t>
            </w:r>
          </w:p>
        </w:tc>
        <w:tc>
          <w:tcPr>
            <w:tcW w:w="3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  <w:lang w:eastAsia="en-US"/>
              </w:rPr>
              <w:t>施耐德/欧姆龙/西门子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ABB、三菱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en-US"/>
              </w:rPr>
            </w:pP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95" w:line="225" w:lineRule="auto"/>
              <w:ind w:left="118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</w:rPr>
              <w:t>热继电器</w:t>
            </w:r>
          </w:p>
        </w:tc>
        <w:tc>
          <w:tcPr>
            <w:tcW w:w="3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  <w:lang w:eastAsia="en-US"/>
              </w:rPr>
              <w:t>施耐德/欧姆龙/西门子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ABB、三菱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en-US"/>
              </w:rPr>
            </w:pP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96" w:line="220" w:lineRule="auto"/>
              <w:ind w:left="123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4"/>
                <w:sz w:val="20"/>
                <w:szCs w:val="20"/>
                <w:highlight w:val="none"/>
              </w:rPr>
              <w:t>断路器</w:t>
            </w:r>
          </w:p>
        </w:tc>
        <w:tc>
          <w:tcPr>
            <w:tcW w:w="3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  <w:lang w:eastAsia="en-US"/>
              </w:rPr>
              <w:t>施耐德/欧姆龙/西门子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ABB、三菱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en-US"/>
              </w:rPr>
            </w:pP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94" w:line="221" w:lineRule="auto"/>
              <w:ind w:left="135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0"/>
                <w:szCs w:val="20"/>
                <w:highlight w:val="none"/>
              </w:rPr>
              <w:t>中间继电器</w:t>
            </w:r>
          </w:p>
        </w:tc>
        <w:tc>
          <w:tcPr>
            <w:tcW w:w="3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  <w:lang w:eastAsia="en-US"/>
              </w:rPr>
              <w:t>施耐德/欧姆龙/西门子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ABB、三菱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96" w:line="221" w:lineRule="auto"/>
              <w:ind w:left="114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</w:rPr>
              <w:t>相序保护器</w:t>
            </w:r>
          </w:p>
        </w:tc>
        <w:tc>
          <w:tcPr>
            <w:tcW w:w="3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  <w:lang w:eastAsia="en-US"/>
              </w:rPr>
              <w:t>上海超时/正泰/施耐德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施耐德、欧姆龙、西门子、ABB、三菱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6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en-US"/>
              </w:rPr>
            </w:pP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125" w:line="221" w:lineRule="auto"/>
              <w:ind w:left="121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0"/>
                <w:szCs w:val="20"/>
                <w:highlight w:val="none"/>
              </w:rPr>
              <w:t>急停开关</w:t>
            </w:r>
          </w:p>
        </w:tc>
        <w:tc>
          <w:tcPr>
            <w:tcW w:w="3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  <w:lang w:eastAsia="en-US"/>
              </w:rPr>
              <w:t>施耐德/正泰或同级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施耐德、西门子、欧姆龙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en-US"/>
              </w:rPr>
            </w:pP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94" w:line="220" w:lineRule="auto"/>
              <w:ind w:left="112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0"/>
                <w:szCs w:val="20"/>
                <w:highlight w:val="none"/>
              </w:rPr>
              <w:t>报警灯</w:t>
            </w:r>
          </w:p>
        </w:tc>
        <w:tc>
          <w:tcPr>
            <w:tcW w:w="3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  <w:lang w:eastAsia="en-US"/>
              </w:rPr>
              <w:t>上海申颢/南洲或同级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欧姆龙、固威特、南洲科技、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en-US"/>
              </w:rPr>
              <w:t>南一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6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en-US"/>
              </w:rPr>
            </w:pP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295" w:line="220" w:lineRule="auto"/>
              <w:ind w:left="113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</w:rPr>
              <w:t>操作盒</w:t>
            </w:r>
          </w:p>
        </w:tc>
        <w:tc>
          <w:tcPr>
            <w:tcW w:w="3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  <w:lang w:eastAsia="en-US"/>
              </w:rPr>
              <w:t>亚博瑞思/赛翔/京溪友联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杭州居易、赛翔、史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施瑞氪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94" w:line="221" w:lineRule="auto"/>
              <w:ind w:left="140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0"/>
                <w:szCs w:val="20"/>
                <w:highlight w:val="none"/>
              </w:rPr>
              <w:t>电控箱</w:t>
            </w:r>
          </w:p>
        </w:tc>
        <w:tc>
          <w:tcPr>
            <w:tcW w:w="3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  <w:lang w:eastAsia="en-US"/>
              </w:rPr>
              <w:t>厂家自制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防坠落装置</w:t>
            </w: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94" w:line="221" w:lineRule="auto"/>
              <w:ind w:left="140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防坠落装置</w:t>
            </w:r>
          </w:p>
        </w:tc>
        <w:tc>
          <w:tcPr>
            <w:tcW w:w="3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highlight w:val="none"/>
                <w:lang w:eastAsia="en-US"/>
              </w:rPr>
              <w:t>山电/达金/三爱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瑞华、无锡三爱、达金、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en-US"/>
              </w:rPr>
              <w:t>无锡明达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en-US"/>
              </w:rPr>
              <w:t>防人车误入</w:t>
            </w: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94" w:line="221" w:lineRule="auto"/>
              <w:ind w:left="140" w:leftChars="0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防人车误入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  <w:t>装置</w:t>
            </w:r>
          </w:p>
        </w:tc>
        <w:tc>
          <w:tcPr>
            <w:tcW w:w="3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highlight w:val="none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杰泰高科，奥托尼克斯、兰宝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en-US"/>
              </w:rPr>
              <w:t>车门打开检测</w:t>
            </w: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94" w:line="221" w:lineRule="auto"/>
              <w:ind w:left="140" w:leftChars="0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车门打开检测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  <w:t>装置</w:t>
            </w:r>
          </w:p>
        </w:tc>
        <w:tc>
          <w:tcPr>
            <w:tcW w:w="3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highlight w:val="none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en-US"/>
              </w:rPr>
              <w:t>北醒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  <w:t>、兰宝、思科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en-US"/>
              </w:rPr>
              <w:t>松链检测</w:t>
            </w: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94" w:line="221" w:lineRule="auto"/>
              <w:ind w:left="140" w:leftChars="0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松链检测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  <w:t>装置</w:t>
            </w:r>
          </w:p>
        </w:tc>
        <w:tc>
          <w:tcPr>
            <w:tcW w:w="3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0"/>
                <w:szCs w:val="20"/>
                <w:highlight w:val="none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en-US"/>
              </w:rPr>
              <w:t>SUKETAME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  <w:t>，希福特曼、宝舟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设备标识标牌指示</w:t>
            </w: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94" w:line="221" w:lineRule="auto"/>
              <w:ind w:left="140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设备标识标牌指示</w:t>
            </w:r>
          </w:p>
        </w:tc>
        <w:tc>
          <w:tcPr>
            <w:tcW w:w="3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  <w:highlight w:val="none"/>
                <w:lang w:eastAsia="en-US"/>
              </w:rPr>
              <w:t>厂家自制</w:t>
            </w:r>
          </w:p>
        </w:tc>
      </w:tr>
    </w:tbl>
    <w:p>
      <w:pPr>
        <w:rPr>
          <w:color w:val="auto"/>
          <w:highlight w:val="none"/>
        </w:rPr>
      </w:pP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0ZTFlYmRjNjdhOTA3ZWY2NGIzZjQ4NThiMWUxNGMifQ=="/>
  </w:docVars>
  <w:rsids>
    <w:rsidRoot w:val="001952A2"/>
    <w:rsid w:val="001952A2"/>
    <w:rsid w:val="00690F90"/>
    <w:rsid w:val="00913213"/>
    <w:rsid w:val="00A855FA"/>
    <w:rsid w:val="00EF2615"/>
    <w:rsid w:val="043A7DCF"/>
    <w:rsid w:val="05D46369"/>
    <w:rsid w:val="09DA1392"/>
    <w:rsid w:val="15F31839"/>
    <w:rsid w:val="1AB36D32"/>
    <w:rsid w:val="23D83DF6"/>
    <w:rsid w:val="26281CAF"/>
    <w:rsid w:val="29974B09"/>
    <w:rsid w:val="2A8339E7"/>
    <w:rsid w:val="308E1D98"/>
    <w:rsid w:val="35245641"/>
    <w:rsid w:val="3F6570C7"/>
    <w:rsid w:val="40FE595B"/>
    <w:rsid w:val="4CA42FD7"/>
    <w:rsid w:val="4E056D07"/>
    <w:rsid w:val="4FA47125"/>
    <w:rsid w:val="4FE66AED"/>
    <w:rsid w:val="543B087F"/>
    <w:rsid w:val="55333074"/>
    <w:rsid w:val="568874E6"/>
    <w:rsid w:val="582C3085"/>
    <w:rsid w:val="592B4771"/>
    <w:rsid w:val="59D91BA5"/>
    <w:rsid w:val="60105BF9"/>
    <w:rsid w:val="6348169D"/>
    <w:rsid w:val="70FB6569"/>
    <w:rsid w:val="757640FC"/>
    <w:rsid w:val="75D06B40"/>
    <w:rsid w:val="76457EDE"/>
    <w:rsid w:val="76681EDF"/>
    <w:rsid w:val="7CEB0065"/>
    <w:rsid w:val="7E607795"/>
    <w:rsid w:val="7EC80CC5"/>
    <w:rsid w:val="7FEB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kern w:val="0"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6">
    <w:name w:val="Body Text"/>
    <w:basedOn w:val="1"/>
    <w:next w:val="1"/>
    <w:qFormat/>
    <w:uiPriority w:val="1"/>
    <w:pPr>
      <w:ind w:left="576"/>
    </w:pPr>
    <w:rPr>
      <w:sz w:val="24"/>
      <w:szCs w:val="24"/>
    </w:rPr>
  </w:style>
  <w:style w:type="paragraph" w:styleId="7">
    <w:name w:val="Body Text First Indent"/>
    <w:basedOn w:val="6"/>
    <w:qFormat/>
    <w:uiPriority w:val="0"/>
    <w:pPr>
      <w:ind w:firstLine="420" w:firstLineChars="100"/>
    </w:pPr>
  </w:style>
  <w:style w:type="paragraph" w:customStyle="1" w:styleId="10">
    <w:name w:val="Table Text"/>
    <w:basedOn w:val="1"/>
    <w:semiHidden/>
    <w:qFormat/>
    <w:uiPriority w:val="0"/>
    <w:rPr>
      <w:rFonts w:ascii="宋体" w:hAnsi="宋体" w:cs="宋体"/>
      <w:sz w:val="24"/>
      <w:szCs w:val="24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font61"/>
    <w:basedOn w:val="9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71"/>
    <w:basedOn w:val="9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7">
    <w:name w:val="font8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539</Words>
  <Characters>562</Characters>
  <Lines>5</Lines>
  <Paragraphs>1</Paragraphs>
  <TotalTime>1</TotalTime>
  <ScaleCrop>false</ScaleCrop>
  <LinksUpToDate>false</LinksUpToDate>
  <CharactersWithSpaces>563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2023-09-01T07:47:00Z</dcterms:created>
  <dc:creator>Administrator</dc:creator>
  <cp:lastModifiedBy>农晓波</cp:lastModifiedBy>
  <dcterms:modified xsi:type="dcterms:W3CDTF">2024-05-27T09:37:19Z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AAA1403E32DC450DA9F66E1058743E0D_13</vt:lpwstr>
  </property>
</Properties>
</file>