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0" w:lineRule="exact"/>
        <w:ind w:left="725" w:firstLine="1050" w:firstLineChars="500"/>
        <w:jc w:val="center"/>
        <w:rPr>
          <w:rFonts w:hAnsi="Calibri"/>
          <w:b/>
          <w:bCs/>
          <w:color w:val="auto"/>
          <w:sz w:val="32"/>
          <w:highlight w:val="none"/>
        </w:rPr>
      </w:pPr>
      <w:r>
        <w:rPr>
          <w:rFonts w:hint="eastAsia"/>
          <w:color w:val="auto"/>
          <w:highlight w:val="none"/>
          <w:lang w:val="en-US" w:eastAsia="zh-CN"/>
        </w:rPr>
        <w:t xml:space="preserve">附件：   </w:t>
      </w:r>
      <w:r>
        <w:rPr>
          <w:b/>
          <w:bCs/>
          <w:color w:val="auto"/>
          <w:spacing w:val="1"/>
          <w:sz w:val="32"/>
          <w:highlight w:val="none"/>
        </w:rPr>
        <w:t>联合</w:t>
      </w:r>
      <w:r>
        <w:rPr>
          <w:rFonts w:hint="eastAsia"/>
          <w:b/>
          <w:bCs/>
          <w:color w:val="auto"/>
          <w:spacing w:val="1"/>
          <w:sz w:val="32"/>
          <w:highlight w:val="none"/>
          <w:lang w:val="en-US" w:eastAsia="zh-CN"/>
        </w:rPr>
        <w:t>磋商</w:t>
      </w:r>
      <w:r>
        <w:rPr>
          <w:b/>
          <w:bCs/>
          <w:color w:val="auto"/>
          <w:spacing w:val="1"/>
          <w:sz w:val="32"/>
          <w:highlight w:val="none"/>
        </w:rPr>
        <w:t>协议书（格式）</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hAnsi="Calibri" w:eastAsia="宋体"/>
          <w:color w:val="auto"/>
          <w:highlight w:val="none"/>
          <w:u w:val="single"/>
          <w:lang w:val="en-US" w:eastAsia="zh-CN"/>
        </w:rPr>
      </w:pPr>
      <w:r>
        <w:rPr>
          <w:color w:val="auto"/>
          <w:highlight w:val="none"/>
        </w:rPr>
        <w:t>甲方：</w:t>
      </w:r>
      <w:r>
        <w:rPr>
          <w:rFonts w:hint="eastAsia"/>
          <w:color w:val="auto"/>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hAnsi="Calibri" w:eastAsia="宋体"/>
          <w:color w:val="auto"/>
          <w:highlight w:val="none"/>
          <w:u w:val="single"/>
          <w:lang w:val="en-US" w:eastAsia="zh-CN"/>
        </w:rPr>
      </w:pPr>
      <w:r>
        <w:rPr>
          <w:color w:val="auto"/>
          <w:highlight w:val="none"/>
        </w:rPr>
        <w:t>乙方：</w:t>
      </w:r>
      <w:r>
        <w:rPr>
          <w:rFonts w:hint="eastAsia"/>
          <w:color w:val="auto"/>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Ansi="Calibri"/>
          <w:color w:val="auto"/>
          <w:highlight w:val="none"/>
        </w:rPr>
      </w:pPr>
      <w:r>
        <w:rPr>
          <w:color w:val="auto"/>
          <w:highlight w:val="none"/>
        </w:rPr>
        <w:t>（如果有的话，可按甲、乙、丙、</w:t>
      </w:r>
      <w:bookmarkStart w:id="0" w:name="_GoBack"/>
      <w:bookmarkEnd w:id="0"/>
      <w:r>
        <w:rPr>
          <w:color w:val="auto"/>
          <w:highlight w:val="none"/>
        </w:rPr>
        <w:t>丁</w:t>
      </w:r>
      <w:r>
        <w:rPr>
          <w:rFonts w:ascii="QMFGJE+TimesNewRomanPSMT" w:hAnsi="QMFGJE+TimesNewRomanPSMT" w:cs="QMFGJE+TimesNewRomanPSMT"/>
          <w:color w:val="auto"/>
          <w:highlight w:val="none"/>
        </w:rPr>
        <w:t>……</w:t>
      </w:r>
      <w:r>
        <w:rPr>
          <w:color w:val="auto"/>
          <w:highlight w:val="none"/>
        </w:rPr>
        <w:t>序列增加）</w:t>
      </w:r>
    </w:p>
    <w:p>
      <w:pPr>
        <w:keepNext w:val="0"/>
        <w:keepLines w:val="0"/>
        <w:pageBreakBefore w:val="0"/>
        <w:widowControl w:val="0"/>
        <w:kinsoku/>
        <w:wordWrap/>
        <w:overflowPunct/>
        <w:topLinePunct w:val="0"/>
        <w:autoSpaceDE/>
        <w:autoSpaceDN/>
        <w:bidi w:val="0"/>
        <w:adjustRightInd/>
        <w:snapToGrid/>
        <w:spacing w:line="360" w:lineRule="auto"/>
        <w:ind w:left="0" w:firstLine="416" w:firstLineChars="200"/>
        <w:textAlignment w:val="auto"/>
        <w:rPr>
          <w:rFonts w:hAnsi="Calibri"/>
          <w:color w:val="auto"/>
          <w:highlight w:val="none"/>
        </w:rPr>
      </w:pPr>
      <w:r>
        <w:rPr>
          <w:color w:val="auto"/>
          <w:spacing w:val="-1"/>
          <w:highlight w:val="none"/>
        </w:rPr>
        <w:t>各方经协商，就</w:t>
      </w:r>
      <w:r>
        <w:rPr>
          <w:rFonts w:hint="eastAsia"/>
          <w:color w:val="auto"/>
          <w:spacing w:val="-1"/>
          <w:highlight w:val="none"/>
          <w:u w:val="single"/>
          <w:lang w:val="en-US" w:eastAsia="zh-CN"/>
        </w:rPr>
        <w:t xml:space="preserve">                 （采购人名称）</w:t>
      </w:r>
      <w:r>
        <w:rPr>
          <w:color w:val="auto"/>
          <w:spacing w:val="-1"/>
          <w:highlight w:val="none"/>
        </w:rPr>
        <w:t>响应组织实施的</w:t>
      </w:r>
      <w:r>
        <w:rPr>
          <w:rFonts w:hint="eastAsia"/>
          <w:color w:val="auto"/>
          <w:spacing w:val="-1"/>
          <w:highlight w:val="none"/>
          <w:u w:val="single"/>
          <w:lang w:val="en-US" w:eastAsia="zh-CN"/>
        </w:rPr>
        <w:t xml:space="preserve">                        </w:t>
      </w:r>
      <w:r>
        <w:rPr>
          <w:color w:val="auto"/>
          <w:spacing w:val="-1"/>
          <w:highlight w:val="none"/>
        </w:rPr>
        <w:t>（项目名称及项目编号）的</w:t>
      </w:r>
      <w:r>
        <w:rPr>
          <w:rFonts w:hint="eastAsia"/>
          <w:color w:val="auto"/>
          <w:spacing w:val="-1"/>
          <w:highlight w:val="none"/>
          <w:lang w:val="en-US" w:eastAsia="zh-CN"/>
        </w:rPr>
        <w:t>竞争性磋商</w:t>
      </w:r>
      <w:r>
        <w:rPr>
          <w:color w:val="auto"/>
          <w:spacing w:val="-1"/>
          <w:highlight w:val="none"/>
        </w:rPr>
        <w:t>活动联合进行</w:t>
      </w:r>
      <w:r>
        <w:rPr>
          <w:rFonts w:hint="eastAsia"/>
          <w:color w:val="auto"/>
          <w:spacing w:val="-1"/>
          <w:highlight w:val="none"/>
          <w:lang w:val="en-US" w:eastAsia="zh-CN"/>
        </w:rPr>
        <w:t>磋商</w:t>
      </w:r>
      <w:r>
        <w:rPr>
          <w:color w:val="auto"/>
          <w:spacing w:val="-1"/>
          <w:highlight w:val="none"/>
        </w:rPr>
        <w:t>之事宜，</w:t>
      </w:r>
      <w:r>
        <w:rPr>
          <w:color w:val="auto"/>
          <w:highlight w:val="none"/>
        </w:rPr>
        <w:t>达成如下协议：</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Ansi="Calibri"/>
          <w:color w:val="auto"/>
          <w:highlight w:val="none"/>
        </w:rPr>
      </w:pPr>
      <w:r>
        <w:rPr>
          <w:color w:val="auto"/>
          <w:highlight w:val="none"/>
        </w:rPr>
        <w:t>一、各方一致决定，以</w:t>
      </w:r>
      <w:r>
        <w:rPr>
          <w:rFonts w:hint="eastAsia"/>
          <w:color w:val="auto"/>
          <w:highlight w:val="none"/>
          <w:u w:val="single"/>
          <w:lang w:val="en-US" w:eastAsia="zh-CN"/>
        </w:rPr>
        <w:t xml:space="preserve">                              （</w:t>
      </w:r>
      <w:r>
        <w:rPr>
          <w:color w:val="auto"/>
          <w:highlight w:val="none"/>
        </w:rPr>
        <w:t>牵</w:t>
      </w:r>
      <w:r>
        <w:rPr>
          <w:rFonts w:hint="eastAsia"/>
          <w:color w:val="auto"/>
          <w:highlight w:val="none"/>
          <w:lang w:val="en-US" w:eastAsia="zh-CN"/>
        </w:rPr>
        <w:t>头人名称）</w:t>
      </w:r>
      <w:r>
        <w:rPr>
          <w:color w:val="auto"/>
          <w:highlight w:val="none"/>
        </w:rPr>
        <w:t>为牵头人进行</w:t>
      </w:r>
      <w:r>
        <w:rPr>
          <w:rFonts w:hint="eastAsia"/>
          <w:color w:val="auto"/>
          <w:highlight w:val="none"/>
          <w:lang w:val="en-US" w:eastAsia="zh-CN"/>
        </w:rPr>
        <w:t>磋商</w:t>
      </w:r>
      <w:r>
        <w:rPr>
          <w:color w:val="auto"/>
          <w:highlight w:val="none"/>
        </w:rPr>
        <w:t>，并按照</w:t>
      </w:r>
      <w:r>
        <w:rPr>
          <w:rFonts w:hint="eastAsia"/>
          <w:color w:val="auto"/>
          <w:highlight w:val="none"/>
          <w:lang w:val="en-US" w:eastAsia="zh-CN"/>
        </w:rPr>
        <w:t>采购</w:t>
      </w:r>
      <w:r>
        <w:rPr>
          <w:color w:val="auto"/>
          <w:highlight w:val="none"/>
        </w:rPr>
        <w:t>文件的规定提交资格文件。</w:t>
      </w:r>
    </w:p>
    <w:p>
      <w:pPr>
        <w:keepNext w:val="0"/>
        <w:keepLines w:val="0"/>
        <w:pageBreakBefore w:val="0"/>
        <w:widowControl w:val="0"/>
        <w:kinsoku/>
        <w:wordWrap/>
        <w:overflowPunct/>
        <w:topLinePunct w:val="0"/>
        <w:autoSpaceDE/>
        <w:autoSpaceDN/>
        <w:bidi w:val="0"/>
        <w:adjustRightInd/>
        <w:snapToGrid/>
        <w:spacing w:line="360" w:lineRule="auto"/>
        <w:ind w:left="0" w:firstLine="412" w:firstLineChars="200"/>
        <w:textAlignment w:val="auto"/>
        <w:rPr>
          <w:rFonts w:hAnsi="Calibri"/>
          <w:color w:val="auto"/>
          <w:highlight w:val="none"/>
        </w:rPr>
      </w:pPr>
      <w:r>
        <w:rPr>
          <w:color w:val="auto"/>
          <w:spacing w:val="-2"/>
          <w:highlight w:val="none"/>
        </w:rPr>
        <w:t>二、在本次</w:t>
      </w:r>
      <w:r>
        <w:rPr>
          <w:rFonts w:hint="eastAsia"/>
          <w:color w:val="auto"/>
          <w:spacing w:val="-2"/>
          <w:highlight w:val="none"/>
          <w:lang w:val="en-US" w:eastAsia="zh-CN"/>
        </w:rPr>
        <w:t>磋商</w:t>
      </w:r>
      <w:r>
        <w:rPr>
          <w:color w:val="auto"/>
          <w:spacing w:val="-2"/>
          <w:highlight w:val="none"/>
        </w:rPr>
        <w:t>过程中</w:t>
      </w:r>
      <w:r>
        <w:rPr>
          <w:rFonts w:ascii="QMFGJE+TimesNewRomanPSMT" w:hAnsi="Calibri"/>
          <w:color w:val="auto"/>
          <w:spacing w:val="-2"/>
          <w:highlight w:val="none"/>
        </w:rPr>
        <w:t>,</w:t>
      </w:r>
      <w:r>
        <w:rPr>
          <w:color w:val="auto"/>
          <w:highlight w:val="none"/>
        </w:rPr>
        <w:t>牵头人的</w:t>
      </w:r>
      <w:r>
        <w:rPr>
          <w:rFonts w:hAnsi="Calibri"/>
          <w:color w:val="auto"/>
          <w:spacing w:val="-52"/>
          <w:highlight w:val="none"/>
        </w:rPr>
        <w:t xml:space="preserve"> </w:t>
      </w:r>
      <w:r>
        <w:rPr>
          <w:rFonts w:hAnsi="Calibri"/>
          <w:color w:val="auto"/>
          <w:spacing w:val="34"/>
          <w:highlight w:val="none"/>
        </w:rPr>
        <w:t xml:space="preserve"> </w:t>
      </w:r>
      <w:r>
        <w:rPr>
          <w:color w:val="auto"/>
          <w:spacing w:val="-3"/>
          <w:highlight w:val="none"/>
          <w:u w:val="single"/>
        </w:rPr>
        <w:t>（法定代表人、负责人、自然人或相应授权代理人）</w:t>
      </w:r>
      <w:r>
        <w:rPr>
          <w:rFonts w:hint="eastAsia"/>
          <w:color w:val="auto"/>
          <w:spacing w:val="-3"/>
          <w:highlight w:val="none"/>
          <w:u w:val="single"/>
          <w:lang w:val="en-US" w:eastAsia="zh-CN"/>
        </w:rPr>
        <w:t xml:space="preserve">          </w:t>
      </w:r>
      <w:r>
        <w:rPr>
          <w:color w:val="auto"/>
          <w:spacing w:val="1"/>
          <w:highlight w:val="none"/>
        </w:rPr>
        <w:t>根据</w:t>
      </w:r>
      <w:r>
        <w:rPr>
          <w:rFonts w:hint="eastAsia"/>
          <w:color w:val="auto"/>
          <w:spacing w:val="1"/>
          <w:highlight w:val="none"/>
          <w:lang w:val="en-US" w:eastAsia="zh-CN"/>
        </w:rPr>
        <w:t>竞争性磋商</w:t>
      </w:r>
      <w:r>
        <w:rPr>
          <w:color w:val="auto"/>
          <w:spacing w:val="1"/>
          <w:highlight w:val="none"/>
        </w:rPr>
        <w:t>文件规定及</w:t>
      </w:r>
      <w:r>
        <w:rPr>
          <w:rFonts w:hint="eastAsia"/>
          <w:color w:val="auto"/>
          <w:spacing w:val="1"/>
          <w:highlight w:val="none"/>
          <w:lang w:val="en-US" w:eastAsia="zh-CN"/>
        </w:rPr>
        <w:t>磋商</w:t>
      </w:r>
      <w:r>
        <w:rPr>
          <w:color w:val="auto"/>
          <w:spacing w:val="1"/>
          <w:highlight w:val="none"/>
        </w:rPr>
        <w:t>内容而对采购人或者采购代理机构所作的任何合法承诺，包括书面澄清及响应等均对联合</w:t>
      </w:r>
      <w:r>
        <w:rPr>
          <w:rFonts w:hint="eastAsia"/>
          <w:color w:val="auto"/>
          <w:spacing w:val="1"/>
          <w:highlight w:val="none"/>
          <w:lang w:val="en-US" w:eastAsia="zh-CN"/>
        </w:rPr>
        <w:t>磋商</w:t>
      </w:r>
      <w:r>
        <w:rPr>
          <w:color w:val="auto"/>
          <w:spacing w:val="1"/>
          <w:highlight w:val="none"/>
        </w:rPr>
        <w:t>各方产生约束力。如果</w:t>
      </w:r>
      <w:r>
        <w:rPr>
          <w:rFonts w:hint="eastAsia"/>
          <w:color w:val="auto"/>
          <w:spacing w:val="1"/>
          <w:highlight w:val="none"/>
          <w:lang w:val="en-US" w:eastAsia="zh-CN"/>
        </w:rPr>
        <w:t>成交</w:t>
      </w:r>
      <w:r>
        <w:rPr>
          <w:color w:val="auto"/>
          <w:spacing w:val="1"/>
          <w:highlight w:val="none"/>
        </w:rPr>
        <w:t>并签订合同，则联合</w:t>
      </w:r>
      <w:r>
        <w:rPr>
          <w:rFonts w:hint="eastAsia"/>
          <w:color w:val="auto"/>
          <w:spacing w:val="1"/>
          <w:highlight w:val="none"/>
          <w:lang w:val="en-US" w:eastAsia="zh-CN"/>
        </w:rPr>
        <w:t>磋商</w:t>
      </w:r>
      <w:r>
        <w:rPr>
          <w:color w:val="auto"/>
          <w:spacing w:val="1"/>
          <w:highlight w:val="none"/>
        </w:rPr>
        <w:t>各方将共同履行对采</w:t>
      </w:r>
      <w:r>
        <w:rPr>
          <w:color w:val="auto"/>
          <w:highlight w:val="none"/>
        </w:rPr>
        <w:t>购人或者采购代理机构所负有的全部义务并就采购合同约定的事项对采购人承担连带责任。</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hAnsi="Calibri" w:eastAsia="宋体"/>
          <w:color w:val="auto"/>
          <w:highlight w:val="none"/>
          <w:u w:val="single"/>
          <w:lang w:val="en-US" w:eastAsia="zh-CN"/>
        </w:rPr>
      </w:pPr>
      <w:r>
        <w:rPr>
          <w:color w:val="auto"/>
          <w:highlight w:val="none"/>
        </w:rPr>
        <w:t>三、本次联合</w:t>
      </w:r>
      <w:r>
        <w:rPr>
          <w:rFonts w:hint="eastAsia"/>
          <w:color w:val="auto"/>
          <w:highlight w:val="none"/>
          <w:lang w:val="en-US" w:eastAsia="zh-CN"/>
        </w:rPr>
        <w:t>磋商</w:t>
      </w:r>
      <w:r>
        <w:rPr>
          <w:color w:val="auto"/>
          <w:highlight w:val="none"/>
        </w:rPr>
        <w:t>中，甲方承担的工作和责任为</w:t>
      </w:r>
      <w:r>
        <w:rPr>
          <w:rFonts w:hint="eastAsia" w:ascii="QMFGJE+TimesNewRomanPSMT" w:hAnsi="Calibri"/>
          <w:color w:val="auto"/>
          <w:highlight w:val="none"/>
          <w:lang w:eastAsia="zh-CN"/>
        </w:rPr>
        <w:t>：</w:t>
      </w:r>
      <w:r>
        <w:rPr>
          <w:rFonts w:hint="eastAsia" w:ascii="QMFGJE+TimesNewRomanPSMT" w:hAnsi="Calibri"/>
          <w:color w:val="auto"/>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hAnsi="Calibri" w:eastAsia="宋体"/>
          <w:color w:val="auto"/>
          <w:highlight w:val="none"/>
          <w:u w:val="single"/>
          <w:lang w:val="en-US" w:eastAsia="zh-CN"/>
        </w:rPr>
      </w:pPr>
      <w:r>
        <w:rPr>
          <w:color w:val="auto"/>
          <w:highlight w:val="none"/>
        </w:rPr>
        <w:t>乙方承担的工作和责任为：</w:t>
      </w:r>
      <w:r>
        <w:rPr>
          <w:rFonts w:hint="eastAsia"/>
          <w:color w:val="auto"/>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Ansi="Calibri"/>
          <w:color w:val="auto"/>
          <w:highlight w:val="none"/>
        </w:rPr>
      </w:pPr>
      <w:r>
        <w:rPr>
          <w:color w:val="auto"/>
          <w:highlight w:val="none"/>
        </w:rPr>
        <w:t>四、有关本次联合</w:t>
      </w:r>
      <w:r>
        <w:rPr>
          <w:rFonts w:hint="eastAsia"/>
          <w:color w:val="auto"/>
          <w:highlight w:val="none"/>
          <w:lang w:val="en-US" w:eastAsia="zh-CN"/>
        </w:rPr>
        <w:t>竞</w:t>
      </w:r>
      <w:r>
        <w:rPr>
          <w:color w:val="auto"/>
          <w:highlight w:val="none"/>
        </w:rPr>
        <w:t>标的其他事宜：</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hAnsi="Calibri" w:eastAsia="宋体"/>
          <w:color w:val="auto"/>
          <w:highlight w:val="none"/>
          <w:u w:val="single"/>
          <w:lang w:val="en-US" w:eastAsia="zh-CN"/>
        </w:rPr>
      </w:pPr>
      <w:r>
        <w:rPr>
          <w:color w:val="auto"/>
          <w:highlight w:val="none"/>
        </w:rPr>
        <w:t>本次联合</w:t>
      </w:r>
      <w:r>
        <w:rPr>
          <w:rFonts w:hint="eastAsia"/>
          <w:color w:val="auto"/>
          <w:highlight w:val="none"/>
          <w:lang w:val="en-US" w:eastAsia="zh-CN"/>
        </w:rPr>
        <w:t>磋商</w:t>
      </w:r>
      <w:r>
        <w:rPr>
          <w:color w:val="auto"/>
          <w:highlight w:val="none"/>
        </w:rPr>
        <w:t>中，</w:t>
      </w:r>
      <w:r>
        <w:rPr>
          <w:rFonts w:hint="eastAsia"/>
          <w:color w:val="auto"/>
          <w:highlight w:val="none"/>
          <w:u w:val="single"/>
          <w:lang w:val="en-US" w:eastAsia="zh-CN"/>
        </w:rPr>
        <w:t xml:space="preserve">                  </w:t>
      </w:r>
      <w:r>
        <w:rPr>
          <w:color w:val="auto"/>
          <w:highlight w:val="none"/>
        </w:rPr>
        <w:t>方为小型、微型企业，具体详情如下：</w:t>
      </w:r>
      <w:r>
        <w:rPr>
          <w:rFonts w:hint="eastAsia"/>
          <w:color w:val="auto"/>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Ansi="Calibri"/>
          <w:color w:val="auto"/>
          <w:spacing w:val="-6"/>
          <w:sz w:val="21"/>
          <w:highlight w:val="none"/>
        </w:rPr>
      </w:pPr>
      <w:r>
        <w:rPr>
          <w:color w:val="auto"/>
          <w:spacing w:val="-6"/>
          <w:sz w:val="21"/>
          <w:highlight w:val="none"/>
        </w:rPr>
        <w:t>五、本协议提交采购人或者采购代理机构后，联合</w:t>
      </w:r>
      <w:r>
        <w:rPr>
          <w:rFonts w:hint="eastAsia"/>
          <w:color w:val="auto"/>
          <w:spacing w:val="-6"/>
          <w:sz w:val="21"/>
          <w:highlight w:val="none"/>
          <w:lang w:val="en-US" w:eastAsia="zh-CN"/>
        </w:rPr>
        <w:t>磋商</w:t>
      </w:r>
      <w:r>
        <w:rPr>
          <w:color w:val="auto"/>
          <w:spacing w:val="-6"/>
          <w:sz w:val="21"/>
          <w:highlight w:val="none"/>
        </w:rPr>
        <w:t>各方不得以任何形式对上述实质内容进行修改或撤销。</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Ansi="Calibri"/>
          <w:color w:val="auto"/>
          <w:highlight w:val="none"/>
        </w:rPr>
      </w:pPr>
      <w:r>
        <w:rPr>
          <w:color w:val="auto"/>
          <w:highlight w:val="none"/>
        </w:rPr>
        <w:t>甲方单位：</w:t>
      </w:r>
      <w:r>
        <w:rPr>
          <w:rFonts w:hint="eastAsia"/>
          <w:color w:val="auto"/>
          <w:highlight w:val="none"/>
          <w:u w:val="single"/>
          <w:lang w:val="en-US" w:eastAsia="zh-CN"/>
        </w:rPr>
        <w:t xml:space="preserve">                </w:t>
      </w:r>
      <w:r>
        <w:rPr>
          <w:color w:val="auto"/>
          <w:highlight w:val="none"/>
        </w:rPr>
        <w:t>（公章</w:t>
      </w:r>
      <w:r>
        <w:rPr>
          <w:rFonts w:ascii="QMFGJE+TimesNewRomanPSMT" w:hAnsi="Calibri"/>
          <w:color w:val="auto"/>
          <w:spacing w:val="-2"/>
          <w:highlight w:val="none"/>
        </w:rPr>
        <w:t>,</w:t>
      </w:r>
      <w:r>
        <w:rPr>
          <w:color w:val="auto"/>
          <w:highlight w:val="none"/>
        </w:rPr>
        <w:t>自然人除外）</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hAnsi="Calibri" w:eastAsia="宋体"/>
          <w:color w:val="auto"/>
          <w:highlight w:val="none"/>
          <w:u w:val="single"/>
          <w:lang w:val="en-US" w:eastAsia="zh-CN"/>
        </w:rPr>
      </w:pPr>
      <w:r>
        <w:rPr>
          <w:color w:val="auto"/>
          <w:highlight w:val="none"/>
        </w:rPr>
        <w:t>法定代表人、负责人、自然人或相应的委托代理人签字（或盖章）</w:t>
      </w:r>
      <w:r>
        <w:rPr>
          <w:rFonts w:hint="eastAsia"/>
          <w:color w:val="auto"/>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eastAsia="宋体"/>
          <w:color w:val="auto"/>
          <w:highlight w:val="none"/>
          <w:u w:val="single"/>
          <w:lang w:val="en-US" w:eastAsia="zh-CN"/>
        </w:rPr>
      </w:pPr>
      <w:r>
        <w:rPr>
          <w:color w:val="auto"/>
          <w:highlight w:val="none"/>
        </w:rPr>
        <w:t>（属自然人的应在签名处加盖大拇指指印）：</w:t>
      </w:r>
      <w:r>
        <w:rPr>
          <w:rFonts w:hint="eastAsia"/>
          <w:color w:val="auto"/>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Ansi="Calibri"/>
          <w:color w:val="auto"/>
          <w:highlight w:val="none"/>
        </w:rPr>
      </w:pPr>
      <w:r>
        <w:rPr>
          <w:rFonts w:hAnsi="Calibri"/>
          <w:color w:val="auto"/>
          <w:spacing w:val="369"/>
          <w:highlight w:val="none"/>
          <w:u w:val="single"/>
        </w:rPr>
        <w:t xml:space="preserve"> </w:t>
      </w:r>
      <w:r>
        <w:rPr>
          <w:color w:val="auto"/>
          <w:highlight w:val="none"/>
        </w:rPr>
        <w:t>年</w:t>
      </w:r>
      <w:r>
        <w:rPr>
          <w:rFonts w:hAnsi="Calibri"/>
          <w:color w:val="auto"/>
          <w:spacing w:val="158"/>
          <w:highlight w:val="none"/>
          <w:u w:val="single"/>
        </w:rPr>
        <w:t xml:space="preserve"> </w:t>
      </w:r>
      <w:r>
        <w:rPr>
          <w:color w:val="auto"/>
          <w:highlight w:val="none"/>
        </w:rPr>
        <w:t>月</w:t>
      </w:r>
      <w:r>
        <w:rPr>
          <w:rFonts w:hAnsi="Calibri"/>
          <w:color w:val="auto"/>
          <w:spacing w:val="158"/>
          <w:highlight w:val="none"/>
          <w:u w:val="single"/>
        </w:rPr>
        <w:t xml:space="preserve"> </w:t>
      </w:r>
      <w:r>
        <w:rPr>
          <w:color w:val="auto"/>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Ansi="Calibri"/>
          <w:color w:val="auto"/>
          <w:highlight w:val="none"/>
        </w:rPr>
      </w:pPr>
      <w:r>
        <w:rPr>
          <w:color w:val="auto"/>
          <w:highlight w:val="none"/>
        </w:rPr>
        <w:t>乙方单位：</w:t>
      </w:r>
      <w:r>
        <w:rPr>
          <w:rFonts w:hint="eastAsia"/>
          <w:color w:val="auto"/>
          <w:highlight w:val="none"/>
          <w:u w:val="single"/>
          <w:lang w:val="en-US" w:eastAsia="zh-CN"/>
        </w:rPr>
        <w:t xml:space="preserve">                       </w:t>
      </w:r>
      <w:r>
        <w:rPr>
          <w:color w:val="auto"/>
          <w:highlight w:val="none"/>
        </w:rPr>
        <w:t>（公章，自然人除外）</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hAnsi="Calibri" w:eastAsia="宋体"/>
          <w:color w:val="auto"/>
          <w:highlight w:val="none"/>
          <w:u w:val="single"/>
          <w:lang w:val="en-US" w:eastAsia="zh-CN"/>
        </w:rPr>
      </w:pPr>
      <w:r>
        <w:rPr>
          <w:color w:val="auto"/>
          <w:highlight w:val="none"/>
        </w:rPr>
        <w:t>法定代表人、负责人、自然人或相应的委托代理人签字（或盖章）</w:t>
      </w:r>
      <w:r>
        <w:rPr>
          <w:rFonts w:hint="eastAsia"/>
          <w:color w:val="auto"/>
          <w:highlight w:val="none"/>
          <w:u w:val="singl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default" w:ascii="Times New Roman" w:hAnsi="Times New Roman" w:eastAsia="宋体" w:cs="Times New Roman"/>
          <w:color w:val="auto"/>
          <w:kern w:val="2"/>
          <w:sz w:val="21"/>
          <w:szCs w:val="21"/>
          <w:highlight w:val="none"/>
          <w:u w:val="single"/>
          <w:lang w:val="en-US" w:eastAsia="zh-CN" w:bidi="ar-SA"/>
        </w:rPr>
      </w:pPr>
      <w:r>
        <w:rPr>
          <w:color w:val="auto"/>
          <w:highlight w:val="none"/>
        </w:rPr>
        <w:t>（</w:t>
      </w:r>
      <w:r>
        <w:rPr>
          <w:rFonts w:ascii="Times New Roman" w:hAnsi="Times New Roman" w:eastAsia="宋体" w:cs="Times New Roman"/>
          <w:color w:val="auto"/>
          <w:kern w:val="2"/>
          <w:sz w:val="21"/>
          <w:szCs w:val="21"/>
          <w:highlight w:val="none"/>
          <w:lang w:val="en-US" w:eastAsia="zh-CN" w:bidi="ar-SA"/>
        </w:rPr>
        <w:t>属自然人的应在签名处加盖大拇指指印</w:t>
      </w:r>
      <w:r>
        <w:rPr>
          <w:color w:val="auto"/>
          <w:highlight w:val="none"/>
        </w:rPr>
        <w:t>）：</w:t>
      </w:r>
      <w:r>
        <w:rPr>
          <w:rFonts w:ascii="Times New Roman" w:hAnsi="Times New Roman" w:eastAsia="宋体" w:cs="Times New Roman"/>
          <w:color w:val="auto"/>
          <w:kern w:val="2"/>
          <w:sz w:val="21"/>
          <w:szCs w:val="21"/>
          <w:highlight w:val="none"/>
          <w:lang w:val="en-US" w:eastAsia="zh-CN" w:bidi="ar-SA"/>
        </w:rPr>
        <w:t xml:space="preserve"> </w:t>
      </w:r>
      <w:r>
        <w:rPr>
          <w:rFonts w:hint="eastAsia" w:eastAsia="宋体" w:cs="Times New Roman"/>
          <w:color w:val="auto"/>
          <w:kern w:val="2"/>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color w:val="auto"/>
          <w:highlight w:val="none"/>
        </w:rPr>
      </w:pPr>
      <w:r>
        <w:rPr>
          <w:rFonts w:hAnsi="Calibri"/>
          <w:color w:val="auto"/>
          <w:spacing w:val="369"/>
          <w:highlight w:val="none"/>
          <w:u w:val="single"/>
        </w:rPr>
        <w:t xml:space="preserve"> </w:t>
      </w:r>
      <w:r>
        <w:rPr>
          <w:color w:val="auto"/>
          <w:highlight w:val="none"/>
        </w:rPr>
        <w:t>年</w:t>
      </w:r>
      <w:r>
        <w:rPr>
          <w:rFonts w:hAnsi="Calibri"/>
          <w:color w:val="auto"/>
          <w:spacing w:val="158"/>
          <w:highlight w:val="none"/>
          <w:u w:val="single"/>
        </w:rPr>
        <w:t xml:space="preserve"> </w:t>
      </w:r>
      <w:r>
        <w:rPr>
          <w:color w:val="auto"/>
          <w:highlight w:val="none"/>
        </w:rPr>
        <w:t>月</w:t>
      </w:r>
      <w:r>
        <w:rPr>
          <w:rFonts w:hAnsi="Calibri"/>
          <w:color w:val="auto"/>
          <w:spacing w:val="158"/>
          <w:highlight w:val="none"/>
          <w:u w:val="single"/>
        </w:rPr>
        <w:t xml:space="preserve"> </w:t>
      </w:r>
      <w:r>
        <w:rPr>
          <w:color w:val="auto"/>
          <w:highlight w:val="none"/>
        </w:rPr>
        <w:t>日</w:t>
      </w:r>
    </w:p>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QMFGJE+TimesNewRomanPSMT">
    <w:altName w:val="Microsoft Sans Serif"/>
    <w:panose1 w:val="02000500000000000000"/>
    <w:charset w:val="01"/>
    <w:family w:val="auto"/>
    <w:pitch w:val="default"/>
    <w:sig w:usb0="00000000" w:usb1="00000000" w:usb2="01010101" w:usb3="01010101" w:csb0="01010101" w:csb1="01010101"/>
  </w:font>
  <w:font w:name="Microsoft Sans Serif">
    <w:panose1 w:val="020B0604020202020204"/>
    <w:charset w:val="00"/>
    <w:family w:val="auto"/>
    <w:pitch w:val="default"/>
    <w:sig w:usb0="E1002AFF" w:usb1="C0000002"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NGU2ZWEzNTVlOTRiZTYzZTk4NzJhZmU2YjA2MDQifQ=="/>
  </w:docVars>
  <w:rsids>
    <w:rsidRoot w:val="00000000"/>
    <w:rsid w:val="43470D9F"/>
    <w:rsid w:val="76623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Body Text"/>
    <w:basedOn w:val="1"/>
    <w:next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2024-03-13T03:24:00Z</dcterms:created>
  <dc:creator>Administrator</dc:creator>
  <cp:lastModifiedBy>银杏</cp:lastModifiedBy>
  <dcterms:modified xsi:type="dcterms:W3CDTF">2024-03-13T03:25:16Z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F8F4D6152A5440698A130B3F6230C47B_12</vt:lpwstr>
  </property>
</Properties>
</file>